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bookmarkStart w:id="0" w:name="__UnoMark__644_1403632836"/>
      <w:bookmarkStart w:id="1" w:name="__UnoMark__644_1403632836"/>
      <w:bookmarkEnd w:id="1"/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DISCIPLINARE DI GARA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Allegato DG</w:t>
      </w:r>
      <w:r>
        <w:rPr>
          <w:rFonts w:cs="Arial" w:ascii="Arial" w:hAnsi="Arial"/>
          <w:b/>
          <w:color w:val="00000A"/>
          <w:sz w:val="28"/>
          <w:szCs w:val="24"/>
        </w:rPr>
        <w:t xml:space="preserve">5 </w:t>
      </w:r>
      <w:r>
        <w:rPr>
          <w:rFonts w:cs="Arial" w:ascii="Arial" w:hAnsi="Arial"/>
          <w:b/>
          <w:sz w:val="28"/>
          <w:szCs w:val="24"/>
        </w:rPr>
        <w:t xml:space="preserve">– Modello facsimile dichiarazione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color w:val="00000A"/>
          <w:sz w:val="28"/>
          <w:szCs w:val="24"/>
        </w:rPr>
        <w:t>Protocolli d'Intesa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both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Gara europea mediante procedura aperta, ai sensi degli articoli 3 comma 1 lettera sss), 30 e 60 d.lgs. 18 aprile 2016 n. 50, per l'aggiudicazione dell'appalto pubblico di lavori, come definito dall'articolo 3 comma 1 lettera II) d.lgs.</w:t>
      </w:r>
      <w:r>
        <w:rPr>
          <w:rFonts w:cs="Arial" w:ascii="Arial" w:hAnsi="Arial"/>
          <w:sz w:val="24"/>
          <w:szCs w:val="24"/>
        </w:rPr>
        <w:t xml:space="preserve"> 18 aprile 2016 n. 50, avente ad oggetto la riqualificazione architettonica e funzionale dell'immobile denominato "Capannone 18" quale componente del "</w:t>
      </w:r>
      <w:r>
        <w:rPr>
          <w:rFonts w:cs="Arial" w:ascii="Arial" w:hAnsi="Arial"/>
          <w:i/>
          <w:sz w:val="24"/>
          <w:szCs w:val="24"/>
        </w:rPr>
        <w:t>Parco dell'Innovazione, della Conoscenza e della Creatività"</w:t>
      </w:r>
      <w:r>
        <w:rPr>
          <w:rFonts w:cs="Arial" w:ascii="Arial" w:hAnsi="Arial"/>
          <w:sz w:val="24"/>
          <w:szCs w:val="24"/>
        </w:rPr>
        <w:t xml:space="preserve"> all'interno del Comparto di Riqualificazione Urbana "</w:t>
      </w:r>
      <w:r>
        <w:rPr>
          <w:rFonts w:cs="Arial" w:ascii="Arial" w:hAnsi="Arial"/>
          <w:i/>
          <w:sz w:val="24"/>
          <w:szCs w:val="24"/>
        </w:rPr>
        <w:t>PRU_IP - 1a</w:t>
      </w:r>
      <w:r>
        <w:rPr>
          <w:rFonts w:cs="Arial" w:ascii="Arial" w:hAnsi="Arial"/>
          <w:sz w:val="24"/>
          <w:szCs w:val="24"/>
        </w:rPr>
        <w:t>" dell'"</w:t>
      </w:r>
      <w:r>
        <w:rPr>
          <w:rFonts w:cs="Arial" w:ascii="Arial" w:hAnsi="Arial"/>
          <w:i/>
          <w:sz w:val="24"/>
          <w:szCs w:val="24"/>
        </w:rPr>
        <w:t>Ambito Centro Inter Modale (CIM) e ex Officine Reggiane</w:t>
      </w:r>
      <w:r>
        <w:rPr>
          <w:rFonts w:cs="Arial" w:ascii="Arial" w:hAnsi="Arial"/>
          <w:sz w:val="24"/>
          <w:szCs w:val="24"/>
        </w:rPr>
        <w:t xml:space="preserve">" in Reggio nell'Emilia.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rPr/>
      </w:pPr>
      <w:r>
        <w:rPr>
          <w:rFonts w:cs="Arial" w:ascii="Arial" w:hAnsi="Arial"/>
          <w:bCs/>
          <w:sz w:val="24"/>
          <w:szCs w:val="24"/>
        </w:rPr>
        <w:t xml:space="preserve">CIG </w:t>
      </w:r>
      <w:r>
        <w:rPr>
          <w:rFonts w:cs="Arial" w:ascii="Arial" w:hAnsi="Arial"/>
          <w:bCs/>
          <w:sz w:val="24"/>
          <w:szCs w:val="24"/>
          <w:shd w:fill="FFFFFF" w:val="clear"/>
        </w:rPr>
        <w:t xml:space="preserve"> </w:t>
      </w:r>
      <w:bookmarkStart w:id="2" w:name="__DdeLink__200_422054126"/>
      <w:r>
        <w:rPr>
          <w:rFonts w:cs="Arial" w:ascii="Arial" w:hAnsi="Arial"/>
          <w:bCs/>
          <w:sz w:val="24"/>
          <w:szCs w:val="24"/>
          <w:shd w:fill="FFFFFF" w:val="clear"/>
        </w:rPr>
        <w:t>6805236267</w:t>
      </w:r>
      <w:bookmarkEnd w:id="2"/>
      <w:r>
        <w:rPr>
          <w:rFonts w:cs="Arial" w:ascii="Arial" w:hAnsi="Arial"/>
          <w:bCs/>
          <w:sz w:val="24"/>
          <w:szCs w:val="24"/>
        </w:rPr>
        <w:tab/>
        <w:t xml:space="preserve">     CUP </w:t>
      </w:r>
      <w:r>
        <w:rPr>
          <w:rFonts w:cs="Arial" w:ascii="Arial" w:hAnsi="Arial"/>
          <w:bCs/>
          <w:color w:val="00000A"/>
          <w:sz w:val="24"/>
          <w:szCs w:val="24"/>
        </w:rPr>
        <w:t>J89J14000840008        CUP J89J14000850007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rPr/>
      </w:pPr>
      <w:r>
        <w:rPr>
          <w:rFonts w:cs="Arial" w:ascii="Arial" w:hAnsi="Arial"/>
          <w:bCs/>
          <w:color w:val="00000A"/>
          <w:sz w:val="24"/>
          <w:szCs w:val="24"/>
        </w:rPr>
        <w:tab/>
        <w:tab/>
        <w:t xml:space="preserve">                </w:t>
      </w:r>
      <w:r>
        <w:rPr>
          <w:rFonts w:cs="Arial" w:ascii="Arial" w:hAnsi="Arial"/>
          <w:bCs/>
          <w:color w:val="00000A"/>
        </w:rPr>
        <w:t>(Capannone 18)                             (anticipazione lavori Capannone 17)</w:t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360" w:hanging="360"/>
        <w:jc w:val="both"/>
        <w:rPr/>
      </w:pPr>
      <w:r>
        <w:rPr/>
      </w:r>
    </w:p>
    <w:p>
      <w:pPr>
        <w:pStyle w:val="Normal"/>
        <w:jc w:val="both"/>
        <w:rPr>
          <w:rFonts w:ascii="Verdana" w:hAnsi="Verdana"/>
          <w:b/>
          <w:b/>
          <w:sz w:val="28"/>
          <w:u w:val="single"/>
        </w:rPr>
      </w:pPr>
      <w:r>
        <w:rPr>
          <w:b/>
          <w:bCs/>
          <w:sz w:val="32"/>
          <w:szCs w:val="32"/>
        </w:rPr>
        <w:tab/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 xml:space="preserve">STU Reggiane s.p.a.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elettivamente domiciliata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c/o Archivio Generale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Sezione Protocollo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42122 Reggio Emilia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sottoscritto …….……………………………………...................................……......………….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 a …………….......................………………….......……........ il ………..............………….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documento d’identità ………………………………………………............................................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qualità di 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dell'impresa ………………………………………………………………………………………....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 sede in 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indirizzo ……………………………………………………………………………………………...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partita I.V.A. n. ……………………………… cod. fiscale ………………………………..........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nella procedura aperta per l'affidamento, ai sensi degli articoli 3 comma 1 lettera sss), 30 e 60 d.lgs. 18 aprile 2016 n. 50, dell'appalto pubblico di lavori, come definito dall'articolo 3 comma 1 lettera II) d.lgs. 18 aprile 2016 n. 50, avente ad oggetto la riqualificazione architettonica e funzionale dell'immobile denominato "Capannone 18" quale componente del "</w:t>
      </w:r>
      <w:r>
        <w:rPr>
          <w:rFonts w:cs="Arial" w:ascii="Arial" w:hAnsi="Arial"/>
          <w:i/>
          <w:sz w:val="22"/>
          <w:szCs w:val="22"/>
        </w:rPr>
        <w:t>Parco dell'Innovazione, della Conoscenza e della Creatività"</w:t>
      </w:r>
      <w:r>
        <w:rPr>
          <w:rFonts w:cs="Arial" w:ascii="Arial" w:hAnsi="Arial"/>
          <w:sz w:val="22"/>
          <w:szCs w:val="22"/>
        </w:rPr>
        <w:t xml:space="preserve"> all'interno del Comparto di Riqualificazione Urbana "</w:t>
      </w:r>
      <w:r>
        <w:rPr>
          <w:rFonts w:cs="Arial" w:ascii="Arial" w:hAnsi="Arial"/>
          <w:i/>
          <w:sz w:val="22"/>
          <w:szCs w:val="22"/>
        </w:rPr>
        <w:t>PRU_IP - 1a</w:t>
      </w:r>
      <w:r>
        <w:rPr>
          <w:rFonts w:cs="Arial" w:ascii="Arial" w:hAnsi="Arial"/>
          <w:sz w:val="22"/>
          <w:szCs w:val="22"/>
        </w:rPr>
        <w:t>" dell'"</w:t>
      </w:r>
      <w:r>
        <w:rPr>
          <w:rFonts w:cs="Arial" w:ascii="Arial" w:hAnsi="Arial"/>
          <w:i/>
          <w:sz w:val="22"/>
          <w:szCs w:val="22"/>
        </w:rPr>
        <w:t xml:space="preserve">Ambito Centro Inter </w:t>
      </w:r>
      <w:bookmarkStart w:id="3" w:name="_GoBack"/>
      <w:r>
        <w:rPr>
          <w:rFonts w:cs="Arial" w:ascii="Arial" w:hAnsi="Arial"/>
          <w:i/>
          <w:color w:val="00000A"/>
          <w:sz w:val="22"/>
          <w:szCs w:val="22"/>
        </w:rPr>
        <w:t>Modale (CIM) e ex Officine Reggiane</w:t>
      </w:r>
      <w:r>
        <w:rPr>
          <w:rFonts w:cs="Arial" w:ascii="Arial" w:hAnsi="Arial"/>
          <w:color w:val="00000A"/>
          <w:sz w:val="22"/>
          <w:szCs w:val="22"/>
        </w:rPr>
        <w:t>" in Reggio nell'Emilia.</w:t>
      </w:r>
      <w:r>
        <w:rPr>
          <w:rFonts w:cs="Arial" w:ascii="Arial" w:hAnsi="Arial"/>
          <w:bCs/>
          <w:color w:val="00000A"/>
          <w:sz w:val="22"/>
          <w:szCs w:val="22"/>
        </w:rPr>
        <w:t xml:space="preserve"> CIG </w:t>
      </w:r>
      <w:r>
        <w:rPr>
          <w:rFonts w:cs="Arial" w:ascii="Arial" w:hAnsi="Arial"/>
          <w:bCs/>
          <w:color w:val="00000A"/>
          <w:sz w:val="24"/>
          <w:szCs w:val="24"/>
          <w:shd w:fill="FFFFFF" w:val="clear"/>
        </w:rPr>
        <w:t>6805236267</w:t>
      </w:r>
      <w:r>
        <w:rPr>
          <w:rFonts w:cs="Arial" w:ascii="Arial" w:hAnsi="Arial"/>
          <w:bCs/>
          <w:color w:val="00000A"/>
          <w:sz w:val="22"/>
          <w:szCs w:val="22"/>
        </w:rPr>
        <w:t xml:space="preserve"> CUP </w:t>
      </w:r>
      <w:bookmarkEnd w:id="3"/>
      <w:r>
        <w:rPr>
          <w:rFonts w:cs="Arial" w:ascii="Arial" w:hAnsi="Arial"/>
          <w:bCs/>
          <w:color w:val="00000A"/>
          <w:sz w:val="24"/>
          <w:szCs w:val="24"/>
        </w:rPr>
        <w:t>J89J14000840008 (Capannone 18); CUP J89J14000850007 (anticipazione lavori Capannone 17).</w:t>
      </w:r>
    </w:p>
    <w:p>
      <w:pPr>
        <w:pStyle w:val="Normal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5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DICHIARA, AI SENSI DEL D.P.R. 445/2000 s.m.i.</w:t>
      </w:r>
    </w:p>
    <w:p>
      <w:pPr>
        <w:pStyle w:val="Pidipagina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2"/>
        </w:numPr>
        <w:suppressAutoHyphens w:val="false"/>
        <w:spacing w:lineRule="auto" w:line="36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 accettare, senza condizione o riserva alcuna</w:t>
      </w:r>
      <w:r>
        <w:rPr>
          <w:rFonts w:cs="Arial" w:ascii="Arial" w:hAnsi="Arial"/>
          <w:sz w:val="22"/>
          <w:szCs w:val="22"/>
        </w:rPr>
        <w:t>, tutte le norme e disposizioni contenute nei seguenti Protocolli di Intesa, costituenti allegato alla lex specialis</w:t>
      </w:r>
      <w:r>
        <w:rPr>
          <w:rFonts w:cs="Arial" w:ascii="Arial" w:hAnsi="Arial"/>
          <w:color w:val="00000A"/>
          <w:sz w:val="22"/>
          <w:szCs w:val="22"/>
        </w:rPr>
        <w:t xml:space="preserve"> di gara: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Protocollo di intesa sulla realizzazione dell'osservatorio provinciale degli appalti di lavori pubblici della Provincia di Reggio Emilia "Opal-RE", in attuazione al protocollo di intesa contro il lavoro nero ed irregolare e l'evasione contributiva negli appalti di opere e lavori pubblici;</w:t>
      </w:r>
    </w:p>
    <w:p>
      <w:pPr>
        <w:pStyle w:val="Pidipagina"/>
        <w:spacing w:lineRule="auto" w:line="360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Protocollo di intesa per la prevenzione dei tentativi di infiltrazione della criminalità organizzata nel settore degli appalti e concessioni di lavori pubblici;</w:t>
      </w:r>
    </w:p>
    <w:p>
      <w:pPr>
        <w:pStyle w:val="Pidipagina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Protocollo di intesa contro il lavoro nero ed irregolare e l'evasione contributiva negli appalti di opere e lavori pubblici.</w:t>
      </w:r>
    </w:p>
    <w:p>
      <w:pPr>
        <w:pStyle w:val="Pidipagina"/>
        <w:tabs>
          <w:tab w:val="left" w:pos="360" w:leader="none"/>
          <w:tab w:val="center" w:pos="4819" w:leader="none"/>
          <w:tab w:val="right" w:pos="9638" w:leader="none"/>
        </w:tabs>
        <w:spacing w:lineRule="auto" w:line="360"/>
        <w:ind w:left="1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2"/>
        </w:numPr>
        <w:suppressAutoHyphens w:val="false"/>
        <w:spacing w:lineRule="auto" w:line="36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 impegnarsi, in caso di aggiudicazione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Pidipagina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produrre un Piano di affidamento, con indicazione di tutte le imprese di cui intende avvalersi per l’esecuzione dell’appalto nonché a comunicare tempestivamente ogni variazione o integrazione che dovesse successivamente intervenire in relazione a tale piano di affidamento;</w:t>
      </w:r>
    </w:p>
    <w:p>
      <w:pPr>
        <w:pStyle w:val="Pidipagina"/>
        <w:spacing w:lineRule="auto" w:line="360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 inserire in tutti i subcontratti la clausola risolutiva espressa per il caso in cui emergano informative interdittive a carico di subcontraente;</w:t>
      </w:r>
    </w:p>
    <w:p>
      <w:pPr>
        <w:pStyle w:val="Pidipagina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comunicare tempestivamente alla stazione appaltante ogni eventuale variazione dei dati riportati nei certificati camerali propri e delle imprese sub-contraenti e, in particolare, ogni variazione intervenuta relativa ai soggetti che hanno la rappresentanza legale e/o l’amministrazione dell’impresa e al direttore tecnico;</w:t>
      </w:r>
    </w:p>
    <w:p>
      <w:pPr>
        <w:pStyle w:val="Pidipagina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dipagina"/>
        <w:numPr>
          <w:ilvl w:val="0"/>
          <w:numId w:val="1"/>
        </w:numPr>
        <w:suppressAutoHyphens w:val="false"/>
        <w:spacing w:lineRule="auto" w:line="36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produrre, per l’aggiudicataria prima della stipula del contratto e per le eventuali imprese subappaltatrici in fase di autorizzazione al subappalto, dichiarazione relativa alla composizione societaria, l'esistenza di diritti reali di godimento o di garanzia sulle azioni «con diritto di voto» sulla base delle risultanze del libro dei soci, delle comunicazioni ricevute e di qualsiasi altro dato a propria disposizione, nonché l'indicazione dei soggetti muniti di procura irrevocabile che abbiano esercitato il voto nelle assemblee societarie nell'ultimo anno o che ne abbiano comunque diritto. </w:t>
      </w:r>
    </w:p>
    <w:p>
      <w:pPr>
        <w:pStyle w:val="Pidipagina"/>
        <w:suppressAutoHyphens w:val="false"/>
        <w:spacing w:lineRule="auto" w:line="360"/>
        <w:jc w:val="center"/>
        <w:rPr>
          <w:rFonts w:ascii="Arial" w:hAnsi="Arial" w:cs="Arial"/>
          <w:b/>
          <w:b/>
          <w:color w:val="00B0F0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Dichiara altresì</w:t>
      </w:r>
    </w:p>
    <w:p>
      <w:pPr>
        <w:pStyle w:val="Rientrocorpodeltesto"/>
        <w:tabs>
          <w:tab w:val="left" w:pos="1008" w:leader="none"/>
          <w:tab w:val="left" w:pos="1728" w:leader="none"/>
          <w:tab w:val="left" w:pos="226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ind w:left="0" w:hanging="0"/>
        <w:jc w:val="both"/>
        <w:rPr/>
      </w:pPr>
      <w:r>
        <w:rPr>
          <w:rFonts w:cs="Arial" w:ascii="Arial" w:hAnsi="Arial"/>
          <w:b/>
          <w:bCs/>
          <w:i/>
          <w:iCs/>
          <w:szCs w:val="22"/>
        </w:rPr>
        <w:t>di essere informato sulle sanzioni penali per dichiarazioni mendaci, falsità negli atti e uso di atti falsi previste dall’art. 76 del D.P.R. 445/2000;</w:t>
      </w:r>
    </w:p>
    <w:p>
      <w:pPr>
        <w:pStyle w:val="Rientrocorpodeltesto"/>
        <w:tabs>
          <w:tab w:val="left" w:pos="1008" w:leader="none"/>
          <w:tab w:val="left" w:pos="1728" w:leader="none"/>
          <w:tab w:val="left" w:pos="226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ind w:left="0" w:hanging="0"/>
        <w:jc w:val="both"/>
        <w:rPr>
          <w:rFonts w:ascii="Arial" w:hAnsi="Arial" w:cs="Arial"/>
          <w:b/>
          <w:b/>
          <w:bCs/>
          <w:i/>
          <w:i/>
          <w:iCs/>
          <w:szCs w:val="22"/>
        </w:rPr>
      </w:pPr>
      <w:r>
        <w:rPr>
          <w:rFonts w:cs="Arial" w:ascii="Arial" w:hAnsi="Arial"/>
          <w:b/>
          <w:bCs/>
          <w:i/>
          <w:iCs/>
          <w:szCs w:val="22"/>
        </w:rPr>
      </w:r>
    </w:p>
    <w:p>
      <w:pPr>
        <w:pStyle w:val="Rientrocorpodeltesto"/>
        <w:tabs>
          <w:tab w:val="left" w:pos="1008" w:leader="none"/>
          <w:tab w:val="left" w:pos="1728" w:leader="none"/>
          <w:tab w:val="left" w:pos="226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ind w:left="0" w:hanging="0"/>
        <w:jc w:val="both"/>
        <w:rPr>
          <w:rFonts w:ascii="Arial" w:hAnsi="Arial" w:cs="Arial"/>
          <w:b/>
          <w:b/>
          <w:bCs/>
          <w:i/>
          <w:i/>
          <w:iCs/>
          <w:szCs w:val="22"/>
        </w:rPr>
      </w:pPr>
      <w:r>
        <w:rPr>
          <w:rFonts w:cs="Arial" w:ascii="Arial" w:hAnsi="Arial"/>
          <w:b/>
          <w:bCs/>
          <w:i/>
          <w:iCs/>
          <w:szCs w:val="22"/>
        </w:rPr>
      </w:r>
    </w:p>
    <w:p>
      <w:pPr>
        <w:pStyle w:val="Rientrocorpodeltesto"/>
        <w:tabs>
          <w:tab w:val="left" w:pos="1008" w:leader="none"/>
          <w:tab w:val="left" w:pos="1728" w:leader="none"/>
          <w:tab w:val="left" w:pos="226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ind w:left="284" w:hanging="0"/>
        <w:jc w:val="both"/>
        <w:rPr>
          <w:rFonts w:ascii="Arial" w:hAnsi="Arial" w:cs="Arial"/>
          <w:b/>
          <w:b/>
          <w:bCs/>
          <w:i/>
          <w:i/>
          <w:iCs/>
          <w:szCs w:val="22"/>
        </w:rPr>
      </w:pPr>
      <w:r>
        <w:rPr>
          <w:rFonts w:cs="Arial" w:ascii="Arial" w:hAnsi="Arial"/>
          <w:b/>
          <w:bCs/>
          <w:i/>
          <w:iCs/>
          <w:szCs w:val="22"/>
        </w:rPr>
      </w:r>
    </w:p>
    <w:p>
      <w:pPr>
        <w:pStyle w:val="Rientrocorpodeltesto"/>
        <w:tabs>
          <w:tab w:val="left" w:pos="1008" w:leader="none"/>
          <w:tab w:val="left" w:pos="1728" w:leader="none"/>
          <w:tab w:val="left" w:pos="226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ind w:left="0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i/>
          <w:iCs/>
          <w:szCs w:val="22"/>
        </w:rPr>
        <w:t>di essere informato a norma dell’art. 13 del D. Lgs. 196/03 che i dati personali saranno trattati, anche con strumenti informatici, esclusivamente nell’ambito del procedimento per il quale la presente dichiarazione è presentata</w:t>
      </w:r>
      <w:r>
        <w:rPr>
          <w:rFonts w:cs="Arial" w:ascii="Arial" w:hAnsi="Arial"/>
          <w:b/>
          <w:bCs/>
          <w:szCs w:val="22"/>
        </w:rPr>
        <w:t>.</w:t>
      </w:r>
    </w:p>
    <w:p>
      <w:pPr>
        <w:pStyle w:val="Rientrocorpodeltesto"/>
        <w:tabs>
          <w:tab w:val="left" w:pos="1008" w:leader="none"/>
          <w:tab w:val="left" w:pos="1728" w:leader="none"/>
          <w:tab w:val="left" w:pos="226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 w:before="0" w:after="0"/>
        <w:ind w:left="284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., lì ……………………</w:t>
      </w:r>
    </w:p>
    <w:p>
      <w:pPr>
        <w:pStyle w:val="Normal"/>
        <w:widowControl w:val="false"/>
        <w:spacing w:lineRule="auto" w:line="360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360"/>
        <w:ind w:left="4956" w:hanging="4956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spacing w:lineRule="auto" w:line="360"/>
        <w:ind w:left="4956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(firma del legale rappresentante)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....................….......................………</w:t>
      </w:r>
    </w:p>
    <w:p>
      <w:pPr>
        <w:pStyle w:val="Normal"/>
        <w:widowControl w:val="false"/>
        <w:spacing w:lineRule="auto" w:line="360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360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Allega: copia documento identità del dichiarante in corso di validità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60" w:right="1559" w:header="1134" w:top="1813" w:footer="1134" w:bottom="1648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Trebuchet MS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ab/>
      <w:tab/>
    </w:r>
    <w:r>
      <w:rPr/>
      <w:fldChar w:fldCharType="begin"/>
    </w:r>
    <w:r>
      <w:instrText> PAGE \* ARABIC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Arial" w:hAnsi="Arial" w:cs="Arial"/>
        <w:b/>
        <w:b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-5468620</wp:posOffset>
          </wp:positionH>
          <wp:positionV relativeFrom="paragraph">
            <wp:posOffset>-485775</wp:posOffset>
          </wp:positionV>
          <wp:extent cx="1155065" cy="791845"/>
          <wp:effectExtent l="0" t="0" r="0" b="0"/>
          <wp:wrapSquare wrapText="bothSides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6"/>
        <w:szCs w:val="16"/>
      </w:rPr>
      <w:t>A</w:t>
    </w:r>
    <w:r>
      <w:rPr>
        <w:rFonts w:cs="Arial" w:ascii="Arial" w:hAnsi="Arial"/>
        <w:b/>
        <w:sz w:val="16"/>
        <w:szCs w:val="16"/>
      </w:rPr>
      <w:t>llegato DG</w:t>
    </w:r>
    <w:r>
      <w:rPr>
        <w:rFonts w:cs="Arial" w:ascii="Arial" w:hAnsi="Arial"/>
        <w:b/>
        <w:color w:val="000000"/>
        <w:sz w:val="16"/>
        <w:szCs w:val="16"/>
      </w:rPr>
      <w:t>5</w:t>
    </w:r>
  </w:p>
  <w:p>
    <w:pPr>
      <w:pStyle w:val="Intestazione"/>
      <w:jc w:val="right"/>
      <w:rPr>
        <w:rFonts w:ascii="Arial" w:hAnsi="Arial" w:cs="Arial"/>
        <w:b/>
        <w:b/>
        <w:sz w:val="16"/>
        <w:szCs w:val="19"/>
      </w:rPr>
    </w:pPr>
    <w:r>
      <w:rPr>
        <w:rFonts w:cs="Arial" w:ascii="Arial" w:hAnsi="Arial"/>
        <w:b/>
        <w:sz w:val="16"/>
        <w:szCs w:val="19"/>
      </w:rPr>
      <w:t>Modello protocolli intesa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Titolo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5">
    <w:name w:val="Titolo 5"/>
    <w:basedOn w:val="Normal"/>
    <w:link w:val="Titolo5Carattere"/>
    <w:uiPriority w:val="9"/>
    <w:semiHidden/>
    <w:unhideWhenUsed/>
    <w:qFormat/>
    <w:rsid w:val="00ff2edd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8222b3"/>
    <w:rPr>
      <w:rFonts w:ascii="Cambria" w:hAnsi="Cambria" w:eastAsia="Times New Roman"/>
      <w:b/>
      <w:color w:val="365F91"/>
      <w:sz w:val="28"/>
      <w:lang w:val="it-IT" w:eastAsia="it-IT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Pagenumber">
    <w:name w:val="page number"/>
    <w:basedOn w:val="DefaultParagraphFont"/>
    <w:uiPriority w:val="99"/>
    <w:qFormat/>
    <w:rsid w:val="000f5c6f"/>
    <w:rPr>
      <w:rFonts w:cs="Times New Roman"/>
    </w:rPr>
  </w:style>
  <w:style w:type="character" w:styleId="TestonormaleCarattere" w:customStyle="1">
    <w:name w:val="Testo normale Carattere"/>
    <w:link w:val="Testonormale"/>
    <w:qFormat/>
    <w:locked/>
    <w:rsid w:val="000f5c6f"/>
    <w:rPr>
      <w:rFonts w:ascii="Courier New" w:hAnsi="Courier New"/>
      <w:lang w:val="it-IT" w:eastAsia="it-IT"/>
    </w:rPr>
  </w:style>
  <w:style w:type="character" w:styleId="PlainTextChar1" w:customStyle="1">
    <w:name w:val="Plain Text Char1"/>
    <w:basedOn w:val="DefaultParagraphFont"/>
    <w:uiPriority w:val="99"/>
    <w:semiHidden/>
    <w:qFormat/>
    <w:rsid w:val="00304d72"/>
    <w:rPr>
      <w:rFonts w:ascii="Courier New" w:hAnsi="Courier New" w:cs="Courier New"/>
      <w:color w:val="00000A"/>
      <w:sz w:val="20"/>
      <w:szCs w:val="20"/>
    </w:rPr>
  </w:style>
  <w:style w:type="character" w:styleId="CollegamentoInternet">
    <w:name w:val="Collegamento Internet"/>
    <w:basedOn w:val="DefaultParagraphFont"/>
    <w:uiPriority w:val="99"/>
    <w:rsid w:val="008222b3"/>
    <w:rPr>
      <w:rFonts w:cs="Times New Roman"/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c4592"/>
    <w:rPr>
      <w:color w:val="00000A"/>
      <w:sz w:val="20"/>
      <w:szCs w:val="20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ff2edd"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A"/>
      <w:sz w:val="26"/>
      <w:szCs w:val="26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ff2edd"/>
    <w:rPr>
      <w:color w:val="00000A"/>
      <w:sz w:val="20"/>
      <w:szCs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cs="Times New Roman"/>
      <w:b/>
      <w:color w:val="00000A"/>
    </w:rPr>
  </w:style>
  <w:style w:type="character" w:styleId="ListLabel27">
    <w:name w:val="ListLabel 27"/>
    <w:qFormat/>
    <w:rPr>
      <w:rFonts w:eastAsia="Times New Roman" w:cs="Times New Roman"/>
      <w:b/>
    </w:rPr>
  </w:style>
  <w:style w:type="character" w:styleId="ListLabel28">
    <w:name w:val="ListLabel 28"/>
    <w:qFormat/>
    <w:rPr>
      <w:rFonts w:cs="Times New Roman"/>
      <w:b/>
      <w:color w:val="FF0000"/>
    </w:rPr>
  </w:style>
  <w:style w:type="character" w:styleId="ListLabel29">
    <w:name w:val="ListLabel 29"/>
    <w:qFormat/>
    <w:rPr>
      <w:rFonts w:cs="Arial"/>
      <w:b/>
      <w:i w:val="false"/>
    </w:rPr>
  </w:style>
  <w:style w:type="character" w:styleId="ListLabel30">
    <w:name w:val="ListLabel 30"/>
    <w:qFormat/>
    <w:rPr>
      <w:rFonts w:eastAsia="Times New Roman"/>
      <w:b w:val="false"/>
      <w:i w:val="false"/>
    </w:rPr>
  </w:style>
  <w:style w:type="character" w:styleId="ListLabel31">
    <w:name w:val="ListLabel 31"/>
    <w:qFormat/>
    <w:rPr>
      <w:rFonts w:cs="Calibri"/>
    </w:rPr>
  </w:style>
  <w:style w:type="character" w:styleId="ListLabel32">
    <w:name w:val="ListLabel 32"/>
    <w:qFormat/>
    <w:rPr>
      <w:rFonts w:cs="Calibri"/>
      <w:b/>
    </w:rPr>
  </w:style>
  <w:style w:type="character" w:styleId="ListLabel33">
    <w:name w:val="ListLabel 33"/>
    <w:qFormat/>
    <w:rPr>
      <w:rFonts w:cs="Arial"/>
      <w:b/>
    </w:rPr>
  </w:style>
  <w:style w:type="character" w:styleId="ListLabel34">
    <w:name w:val="ListLabel 34"/>
    <w:qFormat/>
    <w:rPr>
      <w:rFonts w:cs="Times New Roman"/>
      <w:strike w:val="false"/>
      <w:dstrike w:val="false"/>
    </w:rPr>
  </w:style>
  <w:style w:type="character" w:styleId="ListLabel35">
    <w:name w:val="ListLabel 35"/>
    <w:qFormat/>
    <w:rPr>
      <w:rFonts w:cs="Times New Roman"/>
      <w:b/>
      <w:i w:val="false"/>
      <w:sz w:val="24"/>
      <w:szCs w:val="24"/>
    </w:rPr>
  </w:style>
  <w:style w:type="character" w:styleId="ListLabel36">
    <w:name w:val="ListLabel 36"/>
    <w:qFormat/>
    <w:rPr>
      <w:rFonts w:cs="Times New Roman"/>
      <w:b w:val="false"/>
      <w:i w:val="false"/>
      <w:strike w:val="false"/>
      <w:dstrike w:val="false"/>
      <w:sz w:val="24"/>
      <w:szCs w:val="24"/>
    </w:rPr>
  </w:style>
  <w:style w:type="character" w:styleId="ListLabel37">
    <w:name w:val="ListLabel 37"/>
    <w:qFormat/>
    <w:rPr>
      <w:rFonts w:cs="Times New Roman"/>
      <w:b w:val="false"/>
      <w:strike w:val="false"/>
      <w:dstrike w:val="false"/>
      <w:color w:val="00000A"/>
      <w:sz w:val="24"/>
      <w:szCs w:val="24"/>
    </w:rPr>
  </w:style>
  <w:style w:type="character" w:styleId="ListLabel38">
    <w:name w:val="ListLabel 38"/>
    <w:qFormat/>
    <w:rPr>
      <w:rFonts w:cs="Times New Roman"/>
      <w:b w:val="false"/>
      <w:i w:val="false"/>
      <w:sz w:val="24"/>
      <w:szCs w:val="24"/>
    </w:rPr>
  </w:style>
  <w:style w:type="character" w:styleId="ListLabel39">
    <w:name w:val="ListLabel 39"/>
    <w:qFormat/>
    <w:rPr>
      <w:rFonts w:cs="Times New Roman"/>
      <w:b/>
      <w:i w:val="false"/>
      <w:strike w:val="false"/>
      <w:dstrike w:val="false"/>
      <w:color w:val="00000A"/>
      <w:sz w:val="24"/>
      <w:szCs w:val="24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rFonts w:ascii="Arial" w:hAnsi="Arial" w:cs="Symbol"/>
      <w:sz w:val="2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Corpo del testo"/>
    <w:basedOn w:val="Normal"/>
    <w:link w:val="CorpotestoCarattere"/>
    <w:uiPriority w:val="99"/>
    <w:rsid w:val="000f5c6f"/>
    <w:pPr>
      <w:spacing w:before="0" w:after="120"/>
    </w:pPr>
    <w:rPr>
      <w:rFonts w:ascii="Arial" w:hAnsi="Arial"/>
      <w:sz w:val="24"/>
    </w:rPr>
  </w:style>
  <w:style w:type="paragraph" w:styleId="Elenco">
    <w:name w:val="Elenco"/>
    <w:basedOn w:val="Corpodeltesto"/>
    <w:uiPriority w:val="99"/>
    <w:rsid w:val="000820ed"/>
    <w:pPr/>
    <w:rPr>
      <w:rFonts w:ascii="Trebuchet MS" w:hAnsi="Trebuchet MS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PlainText">
    <w:name w:val="Plain Text"/>
    <w:basedOn w:val="Normal"/>
    <w:link w:val="TestonormaleCarattere"/>
    <w:qFormat/>
    <w:rsid w:val="000f5c6f"/>
    <w:pPr/>
    <w:rPr>
      <w:rFonts w:ascii="Courier New" w:hAnsi="Courier New"/>
    </w:rPr>
  </w:style>
  <w:style w:type="paragraph" w:styleId="Titoloprincipale">
    <w:name w:val="Titolo principale"/>
    <w:basedOn w:val="Normal"/>
    <w:link w:val="TitoloCarattere"/>
    <w:uiPriority w:val="99"/>
    <w:qFormat/>
    <w:rsid w:val="000820ed"/>
    <w:pPr>
      <w:keepNext/>
      <w:spacing w:before="240" w:after="120"/>
    </w:pPr>
    <w:rPr>
      <w:rFonts w:ascii="Trebuchet MS" w:hAnsi="Trebuchet MS" w:eastAsia="Microsoft YaHei" w:cs="Mangal"/>
      <w:szCs w:val="28"/>
    </w:rPr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idipagina">
    <w:name w:val="Piè di pagina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color w:val="00000A"/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>
      <w:color w:val="00000A"/>
    </w:rPr>
  </w:style>
  <w:style w:type="paragraph" w:styleId="Indice2">
    <w:name w:val="Indice 2"/>
    <w:basedOn w:val="Normal"/>
    <w:autoRedefine/>
    <w:uiPriority w:val="99"/>
    <w:locked/>
    <w:rsid w:val="008222b3"/>
    <w:pPr>
      <w:suppressAutoHyphens w:val="false"/>
      <w:spacing w:before="0" w:after="100"/>
      <w:ind w:left="200" w:hanging="0"/>
    </w:pPr>
    <w:rPr>
      <w:color w:val="00000A"/>
    </w:rPr>
  </w:style>
  <w:style w:type="paragraph" w:styleId="Titoloindice">
    <w:name w:val="Titolo indice"/>
    <w:basedOn w:val="Titolo1"/>
    <w:uiPriority w:val="99"/>
    <w:qFormat/>
    <w:rsid w:val="008222b3"/>
    <w:pPr>
      <w:spacing w:lineRule="auto" w:line="276"/>
    </w:pPr>
    <w:rPr/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  <w:color w:val="00000A"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  <w:ind w:right="0" w:hanging="0"/>
    </w:pPr>
    <w:rPr>
      <w:smallCaps/>
      <w:color w:val="00000A"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  <w:color w:val="00000A"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color w:val="00000A"/>
      <w:sz w:val="24"/>
      <w:szCs w:val="24"/>
      <w:lang w:eastAsia="ar-SA"/>
    </w:rPr>
  </w:style>
  <w:style w:type="paragraph" w:styleId="Quotations" w:customStyle="1">
    <w:name w:val="Quotations"/>
    <w:basedOn w:val="Normal"/>
    <w:qFormat/>
    <w:rsid w:val="002c5b23"/>
    <w:pPr>
      <w:widowControl w:val="false"/>
      <w:spacing w:before="0" w:after="283"/>
      <w:ind w:left="567" w:right="567" w:hanging="0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color w:val="00000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Rientrocorpodeltesto">
    <w:name w:val="Rientro corpo del testo"/>
    <w:basedOn w:val="Normal"/>
    <w:link w:val="RientrocorpodeltestoCarattere"/>
    <w:uiPriority w:val="99"/>
    <w:semiHidden/>
    <w:unhideWhenUsed/>
    <w:rsid w:val="00ff2edd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9DEA-2289-4EF6-8816-0201EE32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LibreOffice/4.4.2.2$Windows_x86 LibreOffice_project/c4c7d32d0d49397cad38d62472b0bc8acff48dd6</Application>
  <Paragraphs>53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2016-09-12T12:08:00Z</dcterms:created>
  <dc:creator>AFONTANA</dc:creator>
  <dc:language>it-IT</dc:language>
  <cp:lastModifiedBy>Fabio Fontanesi</cp:lastModifiedBy>
  <cp:lastPrinted>2016-09-12T12:12:00Z</cp:lastPrinted>
  <dcterms:modified xsi:type="dcterms:W3CDTF">2016-10-20T15:44:56Z</dcterms:modified>
  <cp:revision>7</cp:revision>
  <dc:title>PAOLO COLI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